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ind w:left="1166"/>
        <w:spacing w:before="169" w:line="221" w:lineRule="auto"/>
        <w:rPr>
          <w:rFonts w:ascii="SimHei" w:hAnsi="SimHei" w:eastAsia="SimHei" w:cs="SimHei"/>
          <w:sz w:val="52"/>
          <w:szCs w:val="52"/>
        </w:rPr>
      </w:pPr>
      <w:r>
        <w:pict>
          <v:shape id="_x0000_s2" style="position:absolute;margin-left:483pt;margin-top:-2.05472pt;mso-position-vertical-relative:text;mso-position-horizontal-relative:text;width:74.5pt;height:45.1pt;z-index:25166745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70"/>
                    <w:spacing w:before="18" w:line="184" w:lineRule="auto"/>
                    <w:rPr>
                      <w:rFonts w:ascii="Arial" w:hAnsi="Arial" w:eastAsia="Arial" w:cs="Arial"/>
                      <w:sz w:val="68"/>
                      <w:szCs w:val="68"/>
                    </w:rPr>
                  </w:pPr>
                  <w:r>
                    <w:rPr>
                      <w:rFonts w:ascii="Arial" w:hAnsi="Arial" w:eastAsia="Arial" w:cs="Arial"/>
                      <w:sz w:val="68"/>
                      <w:szCs w:val="68"/>
                      <w:b/>
                      <w:bCs/>
                      <w:spacing w:val="-50"/>
                    </w:rPr>
                    <w:t>MOS</w:t>
                  </w:r>
                </w:p>
                <w:p>
                  <w:pPr>
                    <w:ind w:left="20"/>
                    <w:spacing w:before="1" w:line="220" w:lineRule="auto"/>
                    <w:rPr>
                      <w:rFonts w:ascii="SimHei" w:hAnsi="SimHei" w:eastAsia="SimHei" w:cs="SimHei"/>
                      <w:sz w:val="22"/>
                      <w:szCs w:val="22"/>
                    </w:rPr>
                  </w:pPr>
                  <w:r>
                    <w:rPr>
                      <w:rFonts w:ascii="SimHei" w:hAnsi="SimHei" w:eastAsia="SimHei" w:cs="SimHei"/>
                      <w:sz w:val="22"/>
                      <w:szCs w:val="22"/>
                      <w:color w:val="3050B0"/>
                      <w:spacing w:val="-10"/>
                    </w:rPr>
                    <w:t>台灣總代理30年</w:t>
                  </w:r>
                </w:p>
              </w:txbxContent>
            </v:textbox>
          </v:shape>
        </w:pict>
      </w:r>
      <w:r>
        <w:rPr>
          <w:rFonts w:ascii="SimHei" w:hAnsi="SimHei" w:eastAsia="SimHei" w:cs="SimHei"/>
          <w:sz w:val="52"/>
          <w:szCs w:val="52"/>
          <w:b/>
          <w:bCs/>
          <w:color w:val="606060"/>
          <w:spacing w:val="-51"/>
          <w:w w:val="96"/>
        </w:rPr>
        <w:t>高壓電纜中間和端末處理工具</w:t>
      </w:r>
    </w:p>
    <w:p>
      <w:pPr>
        <w:pStyle w:val="BodyText"/>
        <w:ind w:firstLine="1350"/>
        <w:spacing w:before="98" w:line="350" w:lineRule="exact"/>
        <w:rPr/>
      </w:pPr>
      <w:r>
        <w:rPr>
          <w:position w:val="-7"/>
        </w:rPr>
        <w:pict>
          <v:group id="_x0000_s4" style="mso-position-vertical-relative:line;mso-position-horizontal-relative:char;width:475pt;height:17.55pt;" filled="false" stroked="false" coordsize="9500,350" coordorigin="0,0">
            <v:shape id="_x0000_s6" style="position:absolute;left:0;top:0;width:9500;height:350;" filled="false" stroked="false" type="#_x0000_t75">
              <v:imagedata o:title="" r:id="rId2"/>
            </v:shape>
            <v:shape id="_x0000_s8" style="position:absolute;left:-20;top:-20;width:9540;height:39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69"/>
                      <w:spacing w:before="107" w:line="221" w:lineRule="auto"/>
                      <w:rPr>
                        <w:rFonts w:ascii="SimHei" w:hAnsi="SimHei" w:eastAsia="SimHei" w:cs="SimHei"/>
                        <w:sz w:val="22"/>
                        <w:szCs w:val="22"/>
                      </w:rPr>
                    </w:pPr>
                    <w:r>
                      <w:rPr>
                        <w:rFonts w:ascii="Arial" w:hAnsi="Arial" w:eastAsia="Arial" w:cs="Arial"/>
                        <w:sz w:val="22"/>
                        <w:szCs w:val="22"/>
                        <w:color w:val="FFFFFF"/>
                        <w:spacing w:val="-6"/>
                      </w:rPr>
                      <w:t>MOS-</w:t>
                    </w:r>
                    <w:r>
                      <w:rPr>
                        <w:rFonts w:ascii="SimSun" w:hAnsi="SimSun" w:eastAsia="SimSun" w:cs="SimSun"/>
                        <w:sz w:val="22"/>
                        <w:szCs w:val="22"/>
                        <w:color w:val="FFFFFF"/>
                        <w:spacing w:val="-6"/>
                      </w:rPr>
                      <w:t>開</w:t>
                    </w:r>
                    <w:r>
                      <w:rPr>
                        <w:rFonts w:ascii="SimHei" w:hAnsi="SimHei" w:eastAsia="SimHei" w:cs="SimHei"/>
                        <w:sz w:val="22"/>
                        <w:szCs w:val="22"/>
                        <w:color w:val="FFFFFF"/>
                        <w:spacing w:val="-6"/>
                      </w:rPr>
                      <w:t>槽、削尖多功能電纜處理工具-</w:t>
                    </w:r>
                    <w:r>
                      <w:rPr>
                        <w:rFonts w:ascii="Arial" w:hAnsi="Arial" w:eastAsia="Arial" w:cs="Arial"/>
                        <w:sz w:val="22"/>
                        <w:szCs w:val="22"/>
                        <w:color w:val="FFFFFF"/>
                        <w:spacing w:val="-6"/>
                      </w:rPr>
                      <w:t>EHSR</w:t>
                    </w:r>
                    <w:r>
                      <w:rPr>
                        <w:rFonts w:ascii="SimHei" w:hAnsi="SimHei" w:eastAsia="SimHei" w:cs="SimHei"/>
                        <w:sz w:val="22"/>
                        <w:szCs w:val="22"/>
                        <w:color w:val="FFFFFF"/>
                        <w:spacing w:val="-6"/>
                      </w:rPr>
                      <w:t>系列</w:t>
                    </w:r>
                  </w:p>
                </w:txbxContent>
              </v:textbox>
            </v:shape>
          </v:group>
        </w:pict>
      </w:r>
    </w:p>
    <w:p>
      <w:pPr>
        <w:spacing w:line="244" w:lineRule="auto"/>
        <w:rPr>
          <w:rFonts w:ascii="Arial"/>
          <w:sz w:val="21"/>
        </w:rPr>
      </w:pPr>
      <w:r>
        <w:pict>
          <v:shape id="_x0000_s10" style="position:absolute;margin-left:17.4403pt;margin-top:13.2157pt;mso-position-vertical-relative:text;mso-position-horizontal-relative:text;width:7.7pt;height:429.95pt;z-index:25166848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 style="layout-flow:vertical-ideographic;">
              <w:txbxContent>
                <w:p>
                  <w:pPr>
                    <w:pStyle w:val="BodyText"/>
                    <w:ind w:left="20"/>
                    <w:spacing w:before="19" w:line="203" w:lineRule="auto"/>
                    <w:rPr/>
                  </w:pPr>
                  <w:r>
                    <w:rPr/>
                    <w:t>輸     配</w:t>
                  </w:r>
                  <w:r>
                    <w:rPr>
                      <w:spacing w:val="6"/>
                    </w:rPr>
                    <w:t xml:space="preserve">     </w:t>
                  </w:r>
                  <w:r>
                    <w:rPr/>
                    <w:t>電</w:t>
                  </w:r>
                  <w:r>
                    <w:rPr>
                      <w:spacing w:val="4"/>
                    </w:rPr>
                    <w:t xml:space="preserve">     </w:t>
                  </w:r>
                  <w:r>
                    <w:rPr/>
                    <w:t>油</w:t>
                  </w:r>
                  <w:r>
                    <w:rPr>
                      <w:spacing w:val="3"/>
                    </w:rPr>
                    <w:t xml:space="preserve">     </w:t>
                  </w:r>
                  <w:r>
                    <w:rPr/>
                    <w:t>壓</w:t>
                  </w:r>
                  <w:r>
                    <w:rPr>
                      <w:spacing w:val="4"/>
                    </w:rPr>
                    <w:t xml:space="preserve">     </w:t>
                  </w:r>
                  <w:r>
                    <w:rPr/>
                    <w:t>電</w:t>
                  </w:r>
                  <w:r>
                    <w:rPr>
                      <w:spacing w:val="4"/>
                    </w:rPr>
                    <w:t xml:space="preserve">     </w:t>
                  </w:r>
                  <w:r>
                    <w:rPr/>
                    <w:t>設</w:t>
                  </w:r>
                  <w:r>
                    <w:rPr>
                      <w:spacing w:val="3"/>
                    </w:rPr>
                    <w:t xml:space="preserve">     </w:t>
                  </w:r>
                  <w:r>
                    <w:rPr/>
                    <w:t>工</w:t>
                  </w:r>
                  <w:r>
                    <w:rPr>
                      <w:spacing w:val="4"/>
                    </w:rPr>
                    <w:t xml:space="preserve">     </w:t>
                  </w:r>
                  <w:r>
                    <w:rPr/>
                    <w:t>具</w:t>
                  </w:r>
                  <w:r>
                    <w:rPr>
                      <w:spacing w:val="3"/>
                    </w:rPr>
                    <w:t xml:space="preserve">     </w:t>
                  </w:r>
                  <w:r>
                    <w:rPr/>
                    <w:t>：</w:t>
                  </w:r>
                  <w:r>
                    <w:rPr>
                      <w:spacing w:val="4"/>
                    </w:rPr>
                    <w:t xml:space="preserve">     </w:t>
                  </w:r>
                  <w:r>
                    <w:rPr/>
                    <w:t>機</w:t>
                  </w:r>
                  <w:r>
                    <w:rPr>
                      <w:spacing w:val="3"/>
                    </w:rPr>
                    <w:t xml:space="preserve">     </w:t>
                  </w:r>
                  <w:r>
                    <w:rPr/>
                    <w:t>電</w:t>
                  </w:r>
                  <w:r>
                    <w:rPr>
                      <w:spacing w:val="4"/>
                    </w:rPr>
                    <w:t xml:space="preserve">     </w:t>
                  </w:r>
                  <w:r>
                    <w:rPr/>
                    <w:t>、</w:t>
                  </w:r>
                  <w:r>
                    <w:rPr>
                      <w:spacing w:val="3"/>
                    </w:rPr>
                    <w:t xml:space="preserve">     </w:t>
                  </w:r>
                  <w:r>
                    <w:rPr/>
                    <w:t>配</w:t>
                  </w:r>
                  <w:r>
                    <w:rPr>
                      <w:spacing w:val="4"/>
                    </w:rPr>
                    <w:t xml:space="preserve">     </w:t>
                  </w:r>
                  <w:r>
                    <w:rPr/>
                    <w:t>電</w:t>
                  </w:r>
                  <w:r>
                    <w:rPr>
                      <w:spacing w:val="4"/>
                    </w:rPr>
                    <w:t xml:space="preserve">     </w:t>
                  </w:r>
                  <w:r>
                    <w:rPr/>
                    <w:t>盤</w:t>
                  </w:r>
                  <w:r>
                    <w:rPr>
                      <w:spacing w:val="3"/>
                    </w:rPr>
                    <w:t xml:space="preserve">     </w:t>
                  </w:r>
                  <w:r>
                    <w:rPr/>
                    <w:t>、</w:t>
                  </w:r>
                  <w:r>
                    <w:rPr>
                      <w:spacing w:val="4"/>
                    </w:rPr>
                    <w:t xml:space="preserve">     </w:t>
                  </w:r>
                  <w:r>
                    <w:rPr/>
                    <w:t>管</w:t>
                  </w:r>
                  <w:r>
                    <w:rPr>
                      <w:spacing w:val="3"/>
                    </w:rPr>
                    <w:t xml:space="preserve">     </w:t>
                  </w:r>
                  <w:r>
                    <w:rPr/>
                    <w:t>建</w:t>
                  </w:r>
                  <w:r>
                    <w:rPr>
                      <w:spacing w:val="4"/>
                    </w:rPr>
                    <w:t xml:space="preserve">     </w:t>
                  </w:r>
                  <w:r>
                    <w:rPr/>
                    <w:t>業</w:t>
                  </w:r>
                  <w:r>
                    <w:rPr>
                      <w:spacing w:val="3"/>
                    </w:rPr>
                    <w:t xml:space="preserve">     </w:t>
                  </w:r>
                  <w:r>
                    <w:rPr/>
                    <w:t>專</w:t>
                  </w:r>
                  <w:r>
                    <w:rPr>
                      <w:spacing w:val="4"/>
                    </w:rPr>
                    <w:t xml:space="preserve">     </w:t>
                  </w:r>
                  <w:r>
                    <w:rPr/>
                    <w:t>業</w:t>
                  </w:r>
                  <w:r>
                    <w:rPr>
                      <w:spacing w:val="3"/>
                    </w:rPr>
                    <w:t xml:space="preserve">     </w:t>
                  </w:r>
                  <w:r>
                    <w:rPr/>
                    <w:t>機</w:t>
                  </w:r>
                  <w:r>
                    <w:rPr>
                      <w:spacing w:val="4"/>
                    </w:rPr>
                    <w:t xml:space="preserve">     </w:t>
                  </w:r>
                  <w:r>
                    <w:rPr/>
                    <w:t>具</w:t>
                  </w:r>
                </w:p>
              </w:txbxContent>
            </v:textbox>
          </v:shape>
        </w:pict>
      </w:r>
      <w:r/>
    </w:p>
    <w:p>
      <w:pPr>
        <w:ind w:left="1160"/>
        <w:spacing w:before="72" w:line="222" w:lineRule="auto"/>
        <w:rPr>
          <w:rFonts w:ascii="SimHei" w:hAnsi="SimHei" w:eastAsia="SimHei" w:cs="SimHei"/>
          <w:sz w:val="22"/>
          <w:szCs w:val="22"/>
        </w:rPr>
      </w:pPr>
      <w:r>
        <w:rPr>
          <w:rFonts w:ascii="SimHei" w:hAnsi="SimHei" w:eastAsia="SimHei" w:cs="SimHei"/>
          <w:sz w:val="22"/>
          <w:szCs w:val="22"/>
          <w:color w:val="5050A0"/>
          <w:spacing w:val="5"/>
        </w:rPr>
        <w:t>特點:</w:t>
      </w:r>
    </w:p>
    <w:p>
      <w:pPr>
        <w:ind w:left="1220"/>
        <w:spacing w:before="93" w:line="221" w:lineRule="auto"/>
        <w:rPr>
          <w:rFonts w:ascii="SimHei" w:hAnsi="SimHei" w:eastAsia="SimHei" w:cs="SimHei"/>
          <w:sz w:val="19"/>
          <w:szCs w:val="19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3467112</wp:posOffset>
            </wp:positionH>
            <wp:positionV relativeFrom="paragraph">
              <wp:posOffset>68358</wp:posOffset>
            </wp:positionV>
            <wp:extent cx="1651013" cy="1568405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651013" cy="1568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5391169</wp:posOffset>
            </wp:positionH>
            <wp:positionV relativeFrom="paragraph">
              <wp:posOffset>74694</wp:posOffset>
            </wp:positionV>
            <wp:extent cx="1651013" cy="1568506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651013" cy="15685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19"/>
          <w:szCs w:val="19"/>
          <w:spacing w:val="-14"/>
        </w:rPr>
        <w:t>·切削刀具位於導引滚輪左側</w:t>
      </w:r>
    </w:p>
    <w:p>
      <w:pPr>
        <w:ind w:left="1339" w:right="6272" w:hanging="119"/>
        <w:spacing w:before="111" w:line="286" w:lineRule="auto"/>
        <w:rPr>
          <w:rFonts w:ascii="SimHei" w:hAnsi="SimHei" w:eastAsia="SimHei" w:cs="SimHei"/>
          <w:sz w:val="17"/>
          <w:szCs w:val="17"/>
        </w:rPr>
      </w:pPr>
      <w:r>
        <w:rPr>
          <w:rFonts w:ascii="SimHei" w:hAnsi="SimHei" w:eastAsia="SimHei" w:cs="SimHei"/>
          <w:sz w:val="17"/>
          <w:szCs w:val="17"/>
          <w:spacing w:val="14"/>
        </w:rPr>
        <w:t>·</w:t>
      </w:r>
      <w:r>
        <w:rPr>
          <w:rFonts w:ascii="SimHei" w:hAnsi="SimHei" w:eastAsia="SimHei" w:cs="SimHei"/>
          <w:sz w:val="17"/>
          <w:szCs w:val="17"/>
          <w:spacing w:val="-44"/>
        </w:rPr>
        <w:t xml:space="preserve"> </w:t>
      </w:r>
      <w:r>
        <w:rPr>
          <w:rFonts w:ascii="SimHei" w:hAnsi="SimHei" w:eastAsia="SimHei" w:cs="SimHei"/>
          <w:sz w:val="17"/>
          <w:szCs w:val="17"/>
          <w:spacing w:val="14"/>
        </w:rPr>
        <w:t>由於封閉式鏈條導引輪設計,加工作業轉動</w:t>
      </w:r>
      <w:r>
        <w:rPr>
          <w:rFonts w:ascii="SimHei" w:hAnsi="SimHei" w:eastAsia="SimHei" w:cs="SimHei"/>
          <w:sz w:val="17"/>
          <w:szCs w:val="17"/>
        </w:rPr>
        <w:t xml:space="preserve"> </w:t>
      </w:r>
      <w:r>
        <w:rPr>
          <w:rFonts w:ascii="SimHei" w:hAnsi="SimHei" w:eastAsia="SimHei" w:cs="SimHei"/>
          <w:sz w:val="17"/>
          <w:szCs w:val="17"/>
          <w:spacing w:val="13"/>
        </w:rPr>
        <w:t>非常平穩</w:t>
      </w:r>
    </w:p>
    <w:p>
      <w:pPr>
        <w:ind w:left="1220"/>
        <w:spacing w:before="123" w:line="221" w:lineRule="auto"/>
        <w:rPr>
          <w:rFonts w:ascii="SimHei" w:hAnsi="SimHei" w:eastAsia="SimHei" w:cs="SimHei"/>
          <w:sz w:val="17"/>
          <w:szCs w:val="17"/>
        </w:rPr>
      </w:pPr>
      <w:r>
        <w:rPr>
          <w:rFonts w:ascii="SimHei" w:hAnsi="SimHei" w:eastAsia="SimHei" w:cs="SimHei"/>
          <w:sz w:val="17"/>
          <w:szCs w:val="17"/>
          <w:spacing w:val="4"/>
        </w:rPr>
        <w:t>·</w:t>
      </w:r>
      <w:r>
        <w:rPr>
          <w:rFonts w:ascii="SimHei" w:hAnsi="SimHei" w:eastAsia="SimHei" w:cs="SimHei"/>
          <w:sz w:val="17"/>
          <w:szCs w:val="17"/>
          <w:spacing w:val="-66"/>
        </w:rPr>
        <w:t xml:space="preserve"> </w:t>
      </w:r>
      <w:r>
        <w:rPr>
          <w:rFonts w:ascii="SimHei" w:hAnsi="SimHei" w:eastAsia="SimHei" w:cs="SimHei"/>
          <w:sz w:val="17"/>
          <w:szCs w:val="17"/>
          <w:spacing w:val="4"/>
        </w:rPr>
        <w:t>適合中間和端末直接加工</w:t>
      </w:r>
    </w:p>
    <w:p>
      <w:pPr>
        <w:pStyle w:val="BodyText"/>
        <w:ind w:left="1339" w:right="6272" w:hanging="119"/>
        <w:spacing w:before="100" w:line="288" w:lineRule="auto"/>
        <w:rPr>
          <w:sz w:val="17"/>
          <w:szCs w:val="17"/>
        </w:rPr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2628936</wp:posOffset>
            </wp:positionH>
            <wp:positionV relativeFrom="paragraph">
              <wp:posOffset>489665</wp:posOffset>
            </wp:positionV>
            <wp:extent cx="590547" cy="831829"/>
            <wp:effectExtent l="0" t="0" r="0" b="0"/>
            <wp:wrapNone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90547" cy="831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17"/>
          <w:szCs w:val="17"/>
          <w:spacing w:val="13"/>
        </w:rPr>
        <w:t>·</w:t>
      </w:r>
      <w:r>
        <w:rPr>
          <w:rFonts w:ascii="SimHei" w:hAnsi="SimHei" w:eastAsia="SimHei" w:cs="SimHei"/>
          <w:sz w:val="17"/>
          <w:szCs w:val="17"/>
          <w:spacing w:val="-24"/>
        </w:rPr>
        <w:t xml:space="preserve"> </w:t>
      </w:r>
      <w:r>
        <w:rPr>
          <w:rFonts w:ascii="SimHei" w:hAnsi="SimHei" w:eastAsia="SimHei" w:cs="SimHei"/>
          <w:sz w:val="17"/>
          <w:szCs w:val="17"/>
          <w:spacing w:val="13"/>
        </w:rPr>
        <w:t>自動進刀，可連續轉動,刀具和轉動手柄為</w:t>
      </w:r>
      <w:r>
        <w:rPr>
          <w:rFonts w:ascii="SimHei" w:hAnsi="SimHei" w:eastAsia="SimHei" w:cs="SimHei"/>
          <w:sz w:val="17"/>
          <w:szCs w:val="17"/>
        </w:rPr>
        <w:t xml:space="preserve"> </w:t>
      </w:r>
      <w:r>
        <w:rPr>
          <w:sz w:val="17"/>
          <w:szCs w:val="17"/>
          <w:spacing w:val="8"/>
        </w:rPr>
        <w:t>連動機構</w:t>
      </w:r>
    </w:p>
    <w:p>
      <w:pPr>
        <w:ind w:left="1160"/>
        <w:spacing w:before="218" w:line="222" w:lineRule="auto"/>
        <w:rPr>
          <w:rFonts w:ascii="SimHei" w:hAnsi="SimHei" w:eastAsia="SimHei" w:cs="SimHei"/>
          <w:sz w:val="22"/>
          <w:szCs w:val="22"/>
        </w:rPr>
      </w:pPr>
      <w:r>
        <w:rPr>
          <w:rFonts w:ascii="SimHei" w:hAnsi="SimHei" w:eastAsia="SimHei" w:cs="SimHei"/>
          <w:sz w:val="22"/>
          <w:szCs w:val="22"/>
          <w:color w:val="5050A0"/>
          <w:spacing w:val="-7"/>
        </w:rPr>
        <w:t>適用範圍:</w:t>
      </w:r>
    </w:p>
    <w:p>
      <w:pPr>
        <w:ind w:left="1220"/>
        <w:spacing w:before="114" w:line="222" w:lineRule="auto"/>
        <w:rPr>
          <w:rFonts w:ascii="SimHei" w:hAnsi="SimHei" w:eastAsia="SimHei" w:cs="SimHei"/>
          <w:sz w:val="17"/>
          <w:szCs w:val="17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3479859</wp:posOffset>
            </wp:positionH>
            <wp:positionV relativeFrom="paragraph">
              <wp:posOffset>163558</wp:posOffset>
            </wp:positionV>
            <wp:extent cx="3574992" cy="1714454"/>
            <wp:effectExtent l="0" t="0" r="0" b="0"/>
            <wp:wrapNone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574992" cy="17144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17"/>
          <w:szCs w:val="17"/>
          <w:spacing w:val="-3"/>
        </w:rPr>
        <w:t>·</w:t>
      </w:r>
      <w:r>
        <w:rPr>
          <w:rFonts w:ascii="SimHei" w:hAnsi="SimHei" w:eastAsia="SimHei" w:cs="SimHei"/>
          <w:sz w:val="17"/>
          <w:szCs w:val="17"/>
          <w:spacing w:val="-60"/>
        </w:rPr>
        <w:t xml:space="preserve"> </w:t>
      </w:r>
      <w:r>
        <w:rPr>
          <w:rFonts w:ascii="SimHei" w:hAnsi="SimHei" w:eastAsia="SimHei" w:cs="SimHei"/>
          <w:sz w:val="17"/>
          <w:szCs w:val="17"/>
          <w:spacing w:val="-3"/>
        </w:rPr>
        <w:t>可開槽寬度</w:t>
      </w:r>
    </w:p>
    <w:p>
      <w:pPr>
        <w:ind w:left="1340"/>
        <w:spacing w:before="93" w:line="259" w:lineRule="exact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z w:val="19"/>
          <w:szCs w:val="19"/>
          <w:spacing w:val="-1"/>
          <w:position w:val="3"/>
        </w:rPr>
        <w:t>(5,10,20,30,40,50,60mm)</w:t>
      </w:r>
    </w:p>
    <w:p>
      <w:pPr>
        <w:ind w:left="1220"/>
        <w:spacing w:before="134" w:line="222" w:lineRule="auto"/>
        <w:rPr>
          <w:rFonts w:ascii="SimHei" w:hAnsi="SimHei" w:eastAsia="SimHei" w:cs="SimHei"/>
          <w:sz w:val="17"/>
          <w:szCs w:val="17"/>
        </w:rPr>
      </w:pPr>
      <w:r>
        <w:pict>
          <v:shape id="_x0000_s12" style="position:absolute;margin-left:209.002pt;margin-top:14.1288pt;mso-position-vertical-relative:text;mso-position-horizontal-relative:text;width:43.05pt;height:9.7pt;z-index:25167052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19" w:lineRule="auto"/>
                    <w:rPr>
                      <w:sz w:val="13"/>
                      <w:szCs w:val="13"/>
                    </w:rPr>
                  </w:pPr>
                  <w:r>
                    <w:rPr>
                      <w:sz w:val="13"/>
                      <w:szCs w:val="13"/>
                      <w:color w:val="FF0010"/>
                      <w:spacing w:val="6"/>
                    </w:rPr>
                    <w:t>産品介紹影片</w:t>
                  </w:r>
                </w:p>
              </w:txbxContent>
            </v:textbox>
          </v:shape>
        </w:pict>
      </w:r>
      <w:r>
        <w:rPr>
          <w:rFonts w:ascii="SimHei" w:hAnsi="SimHei" w:eastAsia="SimHei" w:cs="SimHei"/>
          <w:sz w:val="17"/>
          <w:szCs w:val="17"/>
          <w:spacing w:val="-5"/>
        </w:rPr>
        <w:t>·可削尖坡度20°,30°,45°</w:t>
      </w:r>
    </w:p>
    <w:p>
      <w:pPr>
        <w:ind w:left="1220"/>
        <w:spacing w:before="105" w:line="222" w:lineRule="auto"/>
        <w:rPr>
          <w:rFonts w:ascii="Arial" w:hAnsi="Arial" w:eastAsia="Arial" w:cs="Arial"/>
          <w:sz w:val="17"/>
          <w:szCs w:val="17"/>
        </w:rPr>
      </w:pPr>
      <w:r>
        <w:rPr>
          <w:rFonts w:ascii="SimHei" w:hAnsi="SimHei" w:eastAsia="SimHei" w:cs="SimHei"/>
          <w:sz w:val="17"/>
          <w:szCs w:val="17"/>
          <w:spacing w:val="1"/>
        </w:rPr>
        <w:t>·</w:t>
      </w:r>
      <w:r>
        <w:rPr>
          <w:rFonts w:ascii="SimHei" w:hAnsi="SimHei" w:eastAsia="SimHei" w:cs="SimHei"/>
          <w:sz w:val="17"/>
          <w:szCs w:val="17"/>
          <w:spacing w:val="-57"/>
        </w:rPr>
        <w:t xml:space="preserve"> </w:t>
      </w:r>
      <w:r>
        <w:rPr>
          <w:rFonts w:ascii="SimHei" w:hAnsi="SimHei" w:eastAsia="SimHei" w:cs="SimHei"/>
          <w:sz w:val="17"/>
          <w:szCs w:val="17"/>
          <w:spacing w:val="1"/>
        </w:rPr>
        <w:t>最大切削厚度50</w:t>
      </w:r>
      <w:r>
        <w:rPr>
          <w:rFonts w:ascii="Arial" w:hAnsi="Arial" w:eastAsia="Arial" w:cs="Arial"/>
          <w:sz w:val="17"/>
          <w:szCs w:val="17"/>
        </w:rPr>
        <w:t>mm</w:t>
      </w:r>
    </w:p>
    <w:p>
      <w:pPr>
        <w:ind w:left="1160"/>
        <w:spacing w:before="179" w:line="222" w:lineRule="auto"/>
        <w:rPr>
          <w:rFonts w:ascii="SimHei" w:hAnsi="SimHei" w:eastAsia="SimHei" w:cs="SimHei"/>
          <w:sz w:val="22"/>
          <w:szCs w:val="22"/>
        </w:rPr>
      </w:pPr>
      <w:r>
        <w:rPr>
          <w:rFonts w:ascii="SimHei" w:hAnsi="SimHei" w:eastAsia="SimHei" w:cs="SimHei"/>
          <w:sz w:val="22"/>
          <w:szCs w:val="22"/>
          <w:color w:val="5050A0"/>
          <w:spacing w:val="-3"/>
        </w:rPr>
        <w:t>規格：</w:t>
      </w:r>
    </w:p>
    <w:p>
      <w:pPr>
        <w:spacing w:line="112" w:lineRule="exact"/>
        <w:rPr/>
      </w:pPr>
      <w:r/>
    </w:p>
    <w:tbl>
      <w:tblPr>
        <w:tblStyle w:val="TableNormal"/>
        <w:tblW w:w="3979" w:type="dxa"/>
        <w:tblInd w:w="1180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61"/>
        <w:gridCol w:w="2618"/>
      </w:tblGrid>
      <w:tr>
        <w:trPr>
          <w:trHeight w:val="313" w:hRule="atLeast"/>
        </w:trPr>
        <w:tc>
          <w:tcPr>
            <w:shd w:val="clear" w:fill="9ED0E8"/>
            <w:tcW w:w="1361" w:type="dxa"/>
            <w:vAlign w:val="top"/>
          </w:tcPr>
          <w:p>
            <w:pPr>
              <w:pStyle w:val="TableText"/>
              <w:ind w:left="495"/>
              <w:spacing w:before="72" w:line="219" w:lineRule="auto"/>
              <w:rPr/>
            </w:pPr>
            <w:r>
              <w:rPr>
                <w:spacing w:val="-4"/>
              </w:rPr>
              <w:t>型號</w:t>
            </w:r>
          </w:p>
        </w:tc>
        <w:tc>
          <w:tcPr>
            <w:shd w:val="clear" w:fill="CAE3F0"/>
            <w:tcW w:w="2618" w:type="dxa"/>
            <w:vAlign w:val="top"/>
          </w:tcPr>
          <w:p>
            <w:pPr>
              <w:pStyle w:val="TableText"/>
              <w:ind w:left="804"/>
              <w:spacing w:before="117" w:line="184" w:lineRule="auto"/>
              <w:rPr/>
            </w:pPr>
            <w:r>
              <w:rPr>
                <w:spacing w:val="-1"/>
              </w:rPr>
              <w:t>MOS EHSR150</w:t>
            </w:r>
          </w:p>
        </w:tc>
      </w:tr>
      <w:tr>
        <w:trPr>
          <w:trHeight w:val="299" w:hRule="atLeast"/>
        </w:trPr>
        <w:tc>
          <w:tcPr>
            <w:shd w:val="clear" w:fill="9ED0E8"/>
            <w:tcW w:w="1361" w:type="dxa"/>
            <w:vAlign w:val="top"/>
          </w:tcPr>
          <w:p>
            <w:pPr>
              <w:pStyle w:val="TableText"/>
              <w:ind w:left="314"/>
              <w:spacing w:before="58" w:line="219" w:lineRule="auto"/>
              <w:rPr/>
            </w:pPr>
            <w:r>
              <w:rPr>
                <w:spacing w:val="1"/>
              </w:rPr>
              <w:t>電纜直徑</w:t>
            </w:r>
          </w:p>
        </w:tc>
        <w:tc>
          <w:tcPr>
            <w:shd w:val="clear" w:fill="D2D3D5"/>
            <w:tcW w:w="2618" w:type="dxa"/>
            <w:vAlign w:val="top"/>
          </w:tcPr>
          <w:p>
            <w:pPr>
              <w:pStyle w:val="TableText"/>
              <w:ind w:left="943"/>
              <w:spacing w:before="77" w:line="217" w:lineRule="auto"/>
              <w:rPr/>
            </w:pPr>
            <w:r>
              <w:rPr>
                <w:spacing w:val="-2"/>
              </w:rPr>
              <w:t>30-150mm</w:t>
            </w:r>
          </w:p>
        </w:tc>
      </w:tr>
      <w:tr>
        <w:trPr>
          <w:trHeight w:val="298" w:hRule="atLeast"/>
        </w:trPr>
        <w:tc>
          <w:tcPr>
            <w:shd w:val="clear" w:fill="9ED0E8"/>
            <w:tcW w:w="1361" w:type="dxa"/>
            <w:vAlign w:val="top"/>
          </w:tcPr>
          <w:p>
            <w:pPr>
              <w:pStyle w:val="TableText"/>
              <w:ind w:left="314"/>
              <w:spacing w:before="60" w:line="219" w:lineRule="auto"/>
              <w:rPr/>
            </w:pPr>
            <w:r>
              <w:rPr>
                <w:spacing w:val="3"/>
              </w:rPr>
              <w:t>加工範圍</w:t>
            </w:r>
          </w:p>
        </w:tc>
        <w:tc>
          <w:tcPr>
            <w:shd w:val="clear" w:fill="CAE3F0"/>
            <w:tcW w:w="2618" w:type="dxa"/>
            <w:vAlign w:val="top"/>
          </w:tcPr>
          <w:p>
            <w:pPr>
              <w:pStyle w:val="TableText"/>
              <w:ind w:left="943"/>
              <w:spacing w:before="78" w:line="215" w:lineRule="auto"/>
              <w:rPr/>
            </w:pPr>
            <w:r>
              <w:rPr>
                <w:spacing w:val="-2"/>
              </w:rPr>
              <w:t>0.1-50mm</w:t>
            </w:r>
          </w:p>
        </w:tc>
      </w:tr>
      <w:tr>
        <w:trPr>
          <w:trHeight w:val="298" w:hRule="atLeast"/>
        </w:trPr>
        <w:tc>
          <w:tcPr>
            <w:shd w:val="clear" w:fill="9ED0E8"/>
            <w:tcW w:w="1361" w:type="dxa"/>
            <w:vAlign w:val="top"/>
          </w:tcPr>
          <w:p>
            <w:pPr>
              <w:pStyle w:val="TableText"/>
              <w:ind w:left="495"/>
              <w:spacing w:before="63" w:line="221" w:lineRule="auto"/>
              <w:rPr/>
            </w:pPr>
            <w:r>
              <w:rPr>
                <w:spacing w:val="4"/>
              </w:rPr>
              <w:t>刀具</w:t>
            </w:r>
          </w:p>
        </w:tc>
        <w:tc>
          <w:tcPr>
            <w:shd w:val="clear" w:fill="D2D3D5"/>
            <w:tcW w:w="2618" w:type="dxa"/>
            <w:vAlign w:val="top"/>
          </w:tcPr>
          <w:p>
            <w:pPr>
              <w:pStyle w:val="TableText"/>
              <w:ind w:left="674"/>
              <w:spacing w:before="62" w:line="219" w:lineRule="auto"/>
              <w:rPr/>
            </w:pPr>
            <w:r>
              <w:rPr>
                <w:spacing w:val="-2"/>
              </w:rPr>
              <w:t>按施工需求選購</w:t>
            </w:r>
          </w:p>
        </w:tc>
      </w:tr>
      <w:tr>
        <w:trPr>
          <w:trHeight w:val="298" w:hRule="atLeast"/>
        </w:trPr>
        <w:tc>
          <w:tcPr>
            <w:shd w:val="clear" w:fill="9ED0E8"/>
            <w:tcW w:w="1361" w:type="dxa"/>
            <w:vAlign w:val="top"/>
          </w:tcPr>
          <w:p>
            <w:pPr>
              <w:pStyle w:val="TableText"/>
              <w:ind w:left="495"/>
              <w:spacing w:before="69" w:line="224" w:lineRule="auto"/>
              <w:rPr/>
            </w:pPr>
            <w:r>
              <w:rPr>
                <w:spacing w:val="-2"/>
              </w:rPr>
              <w:t>重量</w:t>
            </w:r>
          </w:p>
        </w:tc>
        <w:tc>
          <w:tcPr>
            <w:shd w:val="clear" w:fill="CAE3F0"/>
            <w:tcW w:w="2618" w:type="dxa"/>
            <w:vAlign w:val="top"/>
          </w:tcPr>
          <w:p>
            <w:pPr>
              <w:pStyle w:val="TableText"/>
              <w:ind w:left="1074"/>
              <w:spacing w:before="58" w:line="214" w:lineRule="auto"/>
              <w:rPr/>
            </w:pPr>
            <w:r>
              <w:rPr>
                <w:spacing w:val="-2"/>
              </w:rPr>
              <w:t>5.3kg</w:t>
            </w:r>
          </w:p>
        </w:tc>
      </w:tr>
      <w:tr>
        <w:trPr>
          <w:trHeight w:val="313" w:hRule="atLeast"/>
        </w:trPr>
        <w:tc>
          <w:tcPr>
            <w:shd w:val="clear" w:fill="9ED0E8"/>
            <w:tcW w:w="1361" w:type="dxa"/>
            <w:vAlign w:val="top"/>
          </w:tcPr>
          <w:p>
            <w:pPr>
              <w:pStyle w:val="TableText"/>
              <w:ind w:left="314"/>
              <w:spacing w:before="76" w:line="219" w:lineRule="auto"/>
              <w:rPr/>
            </w:pPr>
            <w:r>
              <w:rPr>
                <w:spacing w:val="-2"/>
              </w:rPr>
              <w:t>特別訂購</w:t>
            </w:r>
          </w:p>
        </w:tc>
        <w:tc>
          <w:tcPr>
            <w:shd w:val="clear" w:fill="D2D3D5"/>
            <w:tcW w:w="2618" w:type="dxa"/>
            <w:vAlign w:val="top"/>
          </w:tcPr>
          <w:p>
            <w:pPr>
              <w:pStyle w:val="TableText"/>
              <w:ind w:left="404"/>
              <w:spacing w:before="76" w:line="219" w:lineRule="auto"/>
              <w:rPr/>
            </w:pPr>
            <w:r>
              <w:rPr>
                <w:spacing w:val="-1"/>
              </w:rPr>
              <w:t>按使用者需求訂製刀具</w:t>
            </w:r>
          </w:p>
        </w:tc>
      </w:tr>
    </w:tbl>
    <w:p>
      <w:pPr>
        <w:spacing w:line="254" w:lineRule="auto"/>
        <w:rPr>
          <w:rFonts w:ascii="Arial"/>
          <w:sz w:val="21"/>
        </w:rPr>
      </w:pPr>
      <w:r/>
    </w:p>
    <w:p>
      <w:pPr>
        <w:ind w:left="1140"/>
        <w:spacing w:before="169" w:line="217" w:lineRule="auto"/>
        <w:rPr>
          <w:rFonts w:ascii="SimHei" w:hAnsi="SimHei" w:eastAsia="SimHei" w:cs="SimHei"/>
          <w:sz w:val="52"/>
          <w:szCs w:val="52"/>
        </w:rPr>
      </w:pPr>
      <w:r>
        <w:rPr>
          <w:rFonts w:ascii="SimHei" w:hAnsi="SimHei" w:eastAsia="SimHei" w:cs="SimHei"/>
          <w:sz w:val="52"/>
          <w:szCs w:val="52"/>
          <w:color w:val="606060"/>
          <w:position w:val="-8"/>
        </w:rPr>
        <w:drawing>
          <wp:inline distT="0" distB="0" distL="0" distR="0">
            <wp:extent cx="311129" cy="330217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1129" cy="330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52"/>
          <w:szCs w:val="52"/>
          <w:b/>
          <w:bCs/>
          <w:color w:val="606060"/>
          <w:spacing w:val="-43"/>
          <w:w w:val="97"/>
        </w:rPr>
        <w:t>装電纜金屬護套開剝器</w:t>
      </w:r>
    </w:p>
    <w:p>
      <w:pPr>
        <w:pStyle w:val="BodyText"/>
        <w:ind w:firstLine="1180"/>
        <w:spacing w:before="139" w:line="350" w:lineRule="exact"/>
        <w:rPr/>
      </w:pPr>
      <w:r>
        <w:rPr>
          <w:position w:val="-7"/>
        </w:rPr>
        <w:pict>
          <v:shape id="_x0000_s14" style="mso-position-vertical-relative:line;mso-position-horizontal-relative:char;width:494.05pt;height:17.55pt;" fillcolor="#4D5EAD" filled="true" stroked="false" type="#_x0000_t202">
            <v:fill on="tru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29"/>
                    <w:spacing w:before="73" w:line="221" w:lineRule="auto"/>
                    <w:rPr>
                      <w:rFonts w:ascii="SimHei" w:hAnsi="SimHei" w:eastAsia="SimHei" w:cs="SimHei"/>
                      <w:sz w:val="22"/>
                      <w:szCs w:val="22"/>
                    </w:rPr>
                  </w:pPr>
                  <w:r>
                    <w:rPr>
                      <w:rFonts w:ascii="SimHei" w:hAnsi="SimHei" w:eastAsia="SimHei" w:cs="SimHei"/>
                      <w:sz w:val="22"/>
                      <w:szCs w:val="22"/>
                      <w:color w:val="FFFFFF"/>
                      <w:spacing w:val="-3"/>
                    </w:rPr>
                    <w:t>型號:</w:t>
                  </w:r>
                  <w:r>
                    <w:rPr>
                      <w:rFonts w:ascii="Arial" w:hAnsi="Arial" w:eastAsia="Arial" w:cs="Arial"/>
                      <w:sz w:val="22"/>
                      <w:szCs w:val="22"/>
                      <w:b/>
                      <w:bCs/>
                      <w:color w:val="FFFFFF"/>
                      <w:spacing w:val="-3"/>
                    </w:rPr>
                    <w:t>MS2000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b/>
                      <w:bCs/>
                      <w:color w:val="FFFFFF"/>
                      <w:spacing w:val="-3"/>
                    </w:rPr>
                    <w:t>電動</w:t>
                  </w:r>
                  <w:r>
                    <w:rPr>
                      <w:rFonts w:ascii="SimHei" w:hAnsi="SimHei" w:eastAsia="SimHei" w:cs="SimHei"/>
                      <w:sz w:val="22"/>
                      <w:szCs w:val="22"/>
                      <w:b/>
                      <w:bCs/>
                      <w:color w:val="FFFFFF"/>
                      <w:spacing w:val="-3"/>
                    </w:rPr>
                    <w:t>衝撃機附特製刀具和波管金屬護套扳開器</w:t>
                  </w:r>
                </w:p>
              </w:txbxContent>
            </v:textbox>
          </v:shape>
        </w:pict>
      </w:r>
    </w:p>
    <w:p>
      <w:pPr>
        <w:pStyle w:val="BodyText"/>
        <w:ind w:left="1160"/>
        <w:spacing w:before="207" w:line="222" w:lineRule="auto"/>
        <w:rPr>
          <w:sz w:val="21"/>
          <w:szCs w:val="21"/>
        </w:rPr>
      </w:pPr>
      <w:r>
        <w:pict>
          <v:shape id="_x0000_s16" style="position:absolute;margin-left:60.0042pt;margin-top:27.749pt;mso-position-vertical-relative:text;mso-position-horizontal-relative:text;width:197.55pt;height:12.2pt;z-index:25166950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221" w:lineRule="auto"/>
                    <w:rPr>
                      <w:rFonts w:ascii="SimHei" w:hAnsi="SimHei" w:eastAsia="SimHei" w:cs="SimHei"/>
                      <w:sz w:val="17"/>
                      <w:szCs w:val="17"/>
                    </w:rPr>
                  </w:pPr>
                  <w:r>
                    <w:rPr>
                      <w:rFonts w:ascii="SimHei" w:hAnsi="SimHei" w:eastAsia="SimHei" w:cs="SimHei"/>
                      <w:sz w:val="17"/>
                      <w:szCs w:val="17"/>
                    </w:rPr>
                    <w:t>-</w:t>
                  </w:r>
                  <w:r>
                    <w:rPr>
                      <w:rFonts w:ascii="SimHei" w:hAnsi="SimHei" w:eastAsia="SimHei" w:cs="SimHei"/>
                      <w:sz w:val="17"/>
                      <w:szCs w:val="17"/>
                    </w:rPr>
                    <w:t xml:space="preserve">   </w:t>
                  </w:r>
                  <w:r>
                    <w:rPr>
                      <w:rFonts w:ascii="SimHei" w:hAnsi="SimHei" w:eastAsia="SimHei" w:cs="SimHei"/>
                      <w:sz w:val="17"/>
                      <w:szCs w:val="17"/>
                    </w:rPr>
                    <w:t>可開剝鎧裝電纜單層的鋁、鋼、鉛皮金屬波紋管</w:t>
                  </w:r>
                </w:p>
              </w:txbxContent>
            </v:textbox>
          </v:shape>
        </w:pict>
      </w:r>
      <w:r>
        <w:pict>
          <v:shape id="_x0000_s18" style="position:absolute;margin-left:60.0041pt;margin-top:41.3216pt;mso-position-vertical-relative:text;mso-position-horizontal-relative:text;width:124.95pt;height:42.55pt;z-index:25166540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222" w:lineRule="auto"/>
                    <w:rPr>
                      <w:rFonts w:ascii="SimHei" w:hAnsi="SimHei" w:eastAsia="SimHei" w:cs="SimHei"/>
                      <w:sz w:val="19"/>
                      <w:szCs w:val="19"/>
                    </w:rPr>
                  </w:pPr>
                  <w:r>
                    <w:rPr>
                      <w:rFonts w:ascii="SimHei" w:hAnsi="SimHei" w:eastAsia="SimHei" w:cs="SimHei"/>
                      <w:sz w:val="19"/>
                      <w:szCs w:val="19"/>
                      <w:spacing w:val="-13"/>
                    </w:rPr>
                    <w:t>·具多種不同深度刀具可選用</w:t>
                  </w:r>
                </w:p>
                <w:p>
                  <w:pPr>
                    <w:ind w:left="20"/>
                    <w:spacing w:before="71" w:line="221" w:lineRule="auto"/>
                    <w:rPr>
                      <w:rFonts w:ascii="SimHei" w:hAnsi="SimHei" w:eastAsia="SimHei" w:cs="SimHei"/>
                      <w:sz w:val="19"/>
                      <w:szCs w:val="19"/>
                    </w:rPr>
                  </w:pPr>
                  <w:r>
                    <w:rPr>
                      <w:rFonts w:ascii="SimHei" w:hAnsi="SimHei" w:eastAsia="SimHei" w:cs="SimHei"/>
                      <w:sz w:val="19"/>
                      <w:szCs w:val="19"/>
                      <w:spacing w:val="-17"/>
                    </w:rPr>
                    <w:t>·</w:t>
                  </w:r>
                  <w:r>
                    <w:rPr>
                      <w:rFonts w:ascii="SimHei" w:hAnsi="SimHei" w:eastAsia="SimHei" w:cs="SimHei"/>
                      <w:sz w:val="19"/>
                      <w:szCs w:val="19"/>
                      <w:spacing w:val="-76"/>
                    </w:rPr>
                    <w:t xml:space="preserve"> </w:t>
                  </w:r>
                  <w:r>
                    <w:rPr>
                      <w:rFonts w:ascii="SimHei" w:hAnsi="SimHei" w:eastAsia="SimHei" w:cs="SimHei"/>
                      <w:sz w:val="19"/>
                      <w:szCs w:val="19"/>
                      <w:spacing w:val="-17"/>
                    </w:rPr>
                    <w:t>附專用的扳開把手</w:t>
                  </w:r>
                </w:p>
                <w:p>
                  <w:pPr>
                    <w:ind w:left="20"/>
                    <w:spacing w:before="81" w:line="220" w:lineRule="auto"/>
                    <w:rPr>
                      <w:rFonts w:ascii="SimHei" w:hAnsi="SimHei" w:eastAsia="SimHei" w:cs="SimHei"/>
                      <w:sz w:val="17"/>
                      <w:szCs w:val="17"/>
                    </w:rPr>
                  </w:pPr>
                  <w:r>
                    <w:rPr>
                      <w:rFonts w:ascii="SimHei" w:hAnsi="SimHei" w:eastAsia="SimHei" w:cs="SimHei"/>
                      <w:sz w:val="17"/>
                      <w:szCs w:val="17"/>
                      <w:spacing w:val="3"/>
                    </w:rPr>
                    <w:t>·</w:t>
                  </w:r>
                  <w:r>
                    <w:rPr>
                      <w:rFonts w:ascii="SimHei" w:hAnsi="SimHei" w:eastAsia="SimHei" w:cs="SimHei"/>
                      <w:sz w:val="17"/>
                      <w:szCs w:val="17"/>
                      <w:spacing w:val="-50"/>
                    </w:rPr>
                    <w:t xml:space="preserve"> </w:t>
                  </w:r>
                  <w:r>
                    <w:rPr>
                      <w:rFonts w:ascii="SimHei" w:hAnsi="SimHei" w:eastAsia="SimHei" w:cs="SimHei"/>
                      <w:sz w:val="17"/>
                      <w:szCs w:val="17"/>
                      <w:spacing w:val="3"/>
                    </w:rPr>
                    <w:t>具有一體成型的橡膠防震把手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2609894</wp:posOffset>
            </wp:positionH>
            <wp:positionV relativeFrom="paragraph">
              <wp:posOffset>748922</wp:posOffset>
            </wp:positionV>
            <wp:extent cx="1758971" cy="838166"/>
            <wp:effectExtent l="0" t="0" r="0" b="0"/>
            <wp:wrapNone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758971" cy="8381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22"/>
          <w:szCs w:val="22"/>
          <w:color w:val="5050A0"/>
        </w:rPr>
        <w:t>特點:</w:t>
      </w:r>
      <w:r>
        <w:rPr>
          <w:rFonts w:ascii="SimHei" w:hAnsi="SimHei" w:eastAsia="SimHei" w:cs="SimHei"/>
          <w:sz w:val="22"/>
          <w:szCs w:val="22"/>
          <w:color w:val="5050A0"/>
          <w:spacing w:val="1"/>
        </w:rPr>
        <w:t xml:space="preserve">                                              </w:t>
      </w:r>
      <w:r>
        <w:rPr>
          <w:rFonts w:ascii="SimHei" w:hAnsi="SimHei" w:eastAsia="SimHei" w:cs="SimHei"/>
          <w:sz w:val="22"/>
          <w:szCs w:val="22"/>
          <w:color w:val="5050A0"/>
        </w:rPr>
        <w:t xml:space="preserve">    </w:t>
      </w:r>
      <w:r>
        <w:rPr>
          <w:sz w:val="21"/>
          <w:szCs w:val="21"/>
          <w:b/>
          <w:bCs/>
        </w:rPr>
        <w:t>規格：</w:t>
      </w:r>
    </w:p>
    <w:p>
      <w:pPr>
        <w:spacing w:line="63" w:lineRule="exact"/>
        <w:rPr/>
      </w:pPr>
      <w:r/>
    </w:p>
    <w:tbl>
      <w:tblPr>
        <w:tblStyle w:val="TableNormal"/>
        <w:tblW w:w="3579" w:type="dxa"/>
        <w:tblInd w:w="7300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191"/>
        <w:gridCol w:w="2388"/>
      </w:tblGrid>
      <w:tr>
        <w:trPr>
          <w:trHeight w:val="273" w:hRule="atLeast"/>
        </w:trPr>
        <w:tc>
          <w:tcPr>
            <w:shd w:val="clear" w:fill="9ED0E8"/>
            <w:tcW w:w="1191" w:type="dxa"/>
            <w:vAlign w:val="top"/>
          </w:tcPr>
          <w:p>
            <w:pPr>
              <w:pStyle w:val="TableText"/>
              <w:ind w:left="405"/>
              <w:spacing w:before="52" w:line="216" w:lineRule="auto"/>
              <w:rPr/>
            </w:pPr>
            <w:r>
              <w:rPr>
                <w:spacing w:val="-4"/>
              </w:rPr>
              <w:t>型號</w:t>
            </w:r>
          </w:p>
        </w:tc>
        <w:tc>
          <w:tcPr>
            <w:shd w:val="clear" w:fill="CAE3F0"/>
            <w:tcW w:w="2388" w:type="dxa"/>
            <w:vAlign w:val="top"/>
          </w:tcPr>
          <w:p>
            <w:pPr>
              <w:pStyle w:val="TableText"/>
              <w:ind w:left="913"/>
              <w:spacing w:before="99" w:line="168" w:lineRule="auto"/>
              <w:rPr/>
            </w:pPr>
            <w:r>
              <w:rPr>
                <w:spacing w:val="-1"/>
              </w:rPr>
              <w:t>MS2000</w:t>
            </w:r>
          </w:p>
        </w:tc>
      </w:tr>
      <w:tr>
        <w:trPr>
          <w:trHeight w:val="269" w:hRule="atLeast"/>
        </w:trPr>
        <w:tc>
          <w:tcPr>
            <w:shd w:val="clear" w:fill="9ED0E8"/>
            <w:tcW w:w="1191" w:type="dxa"/>
            <w:vAlign w:val="top"/>
          </w:tcPr>
          <w:p>
            <w:pPr>
              <w:pStyle w:val="TableText"/>
              <w:ind w:left="405"/>
              <w:spacing w:before="55" w:line="209" w:lineRule="auto"/>
              <w:rPr/>
            </w:pPr>
            <w:r>
              <w:rPr>
                <w:spacing w:val="-2"/>
              </w:rPr>
              <w:t>重量</w:t>
            </w:r>
          </w:p>
        </w:tc>
        <w:tc>
          <w:tcPr>
            <w:shd w:val="clear" w:fill="D2D3D5"/>
            <w:tcW w:w="2388" w:type="dxa"/>
            <w:vAlign w:val="top"/>
          </w:tcPr>
          <w:p>
            <w:pPr>
              <w:pStyle w:val="TableText"/>
              <w:ind w:left="1053"/>
              <w:spacing w:before="43" w:line="214" w:lineRule="auto"/>
              <w:rPr/>
            </w:pPr>
            <w:r>
              <w:rPr>
                <w:color w:val="304040"/>
                <w:spacing w:val="-2"/>
              </w:rPr>
              <w:t>6kg</w:t>
            </w:r>
          </w:p>
        </w:tc>
      </w:tr>
      <w:tr>
        <w:trPr>
          <w:trHeight w:val="298" w:hRule="atLeast"/>
        </w:trPr>
        <w:tc>
          <w:tcPr>
            <w:shd w:val="clear" w:fill="9ED0E8"/>
            <w:tcW w:w="1191" w:type="dxa"/>
            <w:vAlign w:val="top"/>
          </w:tcPr>
          <w:p>
            <w:pPr>
              <w:pStyle w:val="TableText"/>
              <w:ind w:left="405"/>
              <w:spacing w:before="59" w:line="219" w:lineRule="auto"/>
              <w:rPr/>
            </w:pPr>
            <w:r>
              <w:rPr>
                <w:spacing w:val="-2"/>
              </w:rPr>
              <w:t>尺寸</w:t>
            </w:r>
          </w:p>
        </w:tc>
        <w:tc>
          <w:tcPr>
            <w:shd w:val="clear" w:fill="CAE3F0"/>
            <w:tcW w:w="2388" w:type="dxa"/>
            <w:vAlign w:val="top"/>
          </w:tcPr>
          <w:p>
            <w:pPr>
              <w:pStyle w:val="TableText"/>
              <w:ind w:left="553"/>
              <w:spacing w:before="78" w:line="215" w:lineRule="auto"/>
              <w:rPr/>
            </w:pPr>
            <w:r>
              <w:rPr>
                <w:spacing w:val="-1"/>
              </w:rPr>
              <w:t>500x320×100mm</w:t>
            </w:r>
          </w:p>
        </w:tc>
      </w:tr>
      <w:tr>
        <w:trPr>
          <w:trHeight w:val="269" w:hRule="atLeast"/>
        </w:trPr>
        <w:tc>
          <w:tcPr>
            <w:shd w:val="clear" w:fill="9ED0E8"/>
            <w:tcW w:w="1191" w:type="dxa"/>
            <w:vAlign w:val="top"/>
          </w:tcPr>
          <w:p>
            <w:pPr>
              <w:pStyle w:val="TableText"/>
              <w:ind w:left="314"/>
              <w:spacing w:before="52" w:line="212" w:lineRule="auto"/>
              <w:rPr/>
            </w:pPr>
            <w:r>
              <w:rPr>
                <w:spacing w:val="2"/>
              </w:rPr>
              <w:t>電動機</w:t>
            </w:r>
          </w:p>
        </w:tc>
        <w:tc>
          <w:tcPr>
            <w:shd w:val="clear" w:fill="D2D3D5"/>
            <w:tcW w:w="2388" w:type="dxa"/>
            <w:vAlign w:val="top"/>
          </w:tcPr>
          <w:p>
            <w:pPr>
              <w:pStyle w:val="TableText"/>
              <w:ind w:left="283"/>
              <w:spacing w:before="56" w:line="208" w:lineRule="auto"/>
              <w:rPr/>
            </w:pPr>
            <w:r>
              <w:rPr>
                <w:spacing w:val="-1"/>
              </w:rPr>
              <w:t>110V 60Hz或230V</w:t>
            </w:r>
            <w:r>
              <w:rPr>
                <w:spacing w:val="31"/>
              </w:rPr>
              <w:t xml:space="preserve"> </w:t>
            </w:r>
            <w:r>
              <w:rPr>
                <w:spacing w:val="-1"/>
              </w:rPr>
              <w:t>50Hz</w:t>
            </w:r>
          </w:p>
        </w:tc>
      </w:tr>
      <w:tr>
        <w:trPr>
          <w:trHeight w:val="268" w:hRule="atLeast"/>
        </w:trPr>
        <w:tc>
          <w:tcPr>
            <w:shd w:val="clear" w:fill="9ED0E8"/>
            <w:tcW w:w="1191" w:type="dxa"/>
            <w:vAlign w:val="top"/>
          </w:tcPr>
          <w:p>
            <w:pPr>
              <w:pStyle w:val="TableText"/>
              <w:ind w:left="224"/>
              <w:spacing w:before="54" w:line="209" w:lineRule="auto"/>
              <w:rPr/>
            </w:pPr>
            <w:r>
              <w:rPr>
                <w:spacing w:val="2"/>
              </w:rPr>
              <w:t>開剝速度</w:t>
            </w:r>
          </w:p>
        </w:tc>
        <w:tc>
          <w:tcPr>
            <w:shd w:val="clear" w:fill="CAE3F0"/>
            <w:tcW w:w="2388" w:type="dxa"/>
            <w:vAlign w:val="top"/>
          </w:tcPr>
          <w:p>
            <w:pPr>
              <w:pStyle w:val="TableText"/>
              <w:ind w:left="823"/>
              <w:spacing w:before="53" w:line="210" w:lineRule="auto"/>
              <w:rPr/>
            </w:pPr>
            <w:r>
              <w:rPr>
                <w:spacing w:val="-2"/>
              </w:rPr>
              <w:t>每分鐘1m</w:t>
            </w:r>
          </w:p>
        </w:tc>
      </w:tr>
      <w:tr>
        <w:trPr>
          <w:trHeight w:val="278" w:hRule="atLeast"/>
        </w:trPr>
        <w:tc>
          <w:tcPr>
            <w:shd w:val="clear" w:fill="9DCFE7"/>
            <w:tcW w:w="1191" w:type="dxa"/>
            <w:vAlign w:val="top"/>
          </w:tcPr>
          <w:p>
            <w:pPr>
              <w:pStyle w:val="TableText"/>
              <w:ind w:left="44"/>
              <w:spacing w:before="55" w:line="218" w:lineRule="auto"/>
              <w:rPr/>
            </w:pPr>
            <w:r>
              <w:rPr>
                <w:spacing w:val="-2"/>
              </w:rPr>
              <w:t>最大開剥厚度</w:t>
            </w:r>
          </w:p>
        </w:tc>
        <w:tc>
          <w:tcPr>
            <w:shd w:val="clear" w:fill="D2D3D5"/>
            <w:tcW w:w="2388" w:type="dxa"/>
            <w:vAlign w:val="top"/>
          </w:tcPr>
          <w:p>
            <w:pPr>
              <w:pStyle w:val="TableText"/>
              <w:ind w:left="913"/>
              <w:spacing w:before="72" w:line="200" w:lineRule="auto"/>
              <w:rPr/>
            </w:pPr>
            <w:r>
              <w:rPr>
                <w:spacing w:val="-1"/>
              </w:rPr>
              <w:t>3-12</w:t>
            </w:r>
            <w:r>
              <w:rPr>
                <w:color w:val="403020"/>
                <w:spacing w:val="-1"/>
              </w:rPr>
              <w:t>mm</w:t>
            </w:r>
          </w:p>
        </w:tc>
      </w:tr>
      <w:tr>
        <w:trPr>
          <w:trHeight w:val="274" w:hRule="atLeast"/>
        </w:trPr>
        <w:tc>
          <w:tcPr>
            <w:shd w:val="clear" w:fill="9ED0E8"/>
            <w:tcW w:w="1191" w:type="dxa"/>
            <w:vAlign w:val="top"/>
          </w:tcPr>
          <w:p>
            <w:pPr>
              <w:pStyle w:val="TableText"/>
              <w:ind w:left="405"/>
              <w:spacing w:before="56" w:line="213" w:lineRule="auto"/>
              <w:rPr/>
            </w:pPr>
            <w:r>
              <w:rPr>
                <w:spacing w:val="3"/>
              </w:rPr>
              <w:t>附件</w:t>
            </w:r>
          </w:p>
        </w:tc>
        <w:tc>
          <w:tcPr>
            <w:shd w:val="clear" w:fill="CAE3F0"/>
            <w:tcW w:w="2388" w:type="dxa"/>
            <w:vAlign w:val="top"/>
          </w:tcPr>
          <w:p>
            <w:pPr>
              <w:pStyle w:val="TableText"/>
              <w:ind w:left="14"/>
              <w:spacing w:before="58" w:line="211" w:lineRule="auto"/>
              <w:rPr/>
            </w:pPr>
            <w:r>
              <w:rPr/>
              <w:t>10支刀具、扳開把手、工具箱</w:t>
            </w:r>
          </w:p>
        </w:tc>
      </w:tr>
    </w:tbl>
    <w:p>
      <w:pPr>
        <w:spacing w:line="290" w:lineRule="auto"/>
        <w:rPr>
          <w:rFonts w:ascii="Arial"/>
          <w:sz w:val="21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704879</wp:posOffset>
            </wp:positionH>
            <wp:positionV relativeFrom="paragraph">
              <wp:posOffset>180993</wp:posOffset>
            </wp:positionV>
            <wp:extent cx="1663682" cy="1543059"/>
            <wp:effectExtent l="0" t="0" r="0" b="0"/>
            <wp:wrapNone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663682" cy="1543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spacing w:line="291" w:lineRule="auto"/>
        <w:rPr>
          <w:rFonts w:ascii="Arial"/>
          <w:sz w:val="21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2425766</wp:posOffset>
            </wp:positionH>
            <wp:positionV relativeFrom="paragraph">
              <wp:posOffset>14718</wp:posOffset>
            </wp:positionV>
            <wp:extent cx="1987480" cy="1504937"/>
            <wp:effectExtent l="0" t="0" r="0" b="0"/>
            <wp:wrapNone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987480" cy="1504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firstLine="7049"/>
        <w:spacing w:before="1" w:line="1960" w:lineRule="exact"/>
        <w:rPr/>
      </w:pPr>
      <w:r>
        <w:rPr>
          <w:position w:val="-39"/>
        </w:rPr>
        <w:drawing>
          <wp:inline distT="0" distB="0" distL="0" distR="0">
            <wp:extent cx="2590852" cy="1244525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590852" cy="124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83" w:lineRule="auto"/>
        <w:rPr>
          <w:rFonts w:ascii="Arial"/>
          <w:sz w:val="21"/>
        </w:rPr>
      </w:pPr>
      <w:r/>
    </w:p>
    <w:p>
      <w:pPr>
        <w:ind w:left="320"/>
        <w:spacing w:before="55" w:line="259" w:lineRule="exact"/>
        <w:rPr>
          <w:rFonts w:ascii="Arial" w:hAnsi="Arial" w:eastAsia="Arial" w:cs="Arial"/>
          <w:sz w:val="19"/>
          <w:szCs w:val="19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-9826838</wp:posOffset>
            </wp:positionV>
            <wp:extent cx="374707" cy="10026715"/>
            <wp:effectExtent l="0" t="0" r="0" b="0"/>
            <wp:wrapNone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74707" cy="10026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eastAsia="Arial" w:cs="Arial"/>
          <w:sz w:val="19"/>
          <w:szCs w:val="19"/>
          <w:spacing w:val="-2"/>
          <w:position w:val="1"/>
        </w:rPr>
        <w:t>66</w:t>
      </w:r>
    </w:p>
    <w:sectPr>
      <w:footerReference w:type="default" r:id="rId1"/>
      <w:pgSz w:w="12240" w:h="15840"/>
      <w:pgMar w:top="19" w:right="989" w:bottom="1" w:left="119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10"/>
      <w:szCs w:val="10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8.jpeg"/><Relationship Id="rId8" Type="http://schemas.openxmlformats.org/officeDocument/2006/relationships/image" Target="media/image7.jpeg"/><Relationship Id="rId7" Type="http://schemas.openxmlformats.org/officeDocument/2006/relationships/image" Target="media/image6.jpe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Relationship Id="rId3" Type="http://schemas.openxmlformats.org/officeDocument/2006/relationships/image" Target="media/image2.jpeg"/><Relationship Id="rId2" Type="http://schemas.openxmlformats.org/officeDocument/2006/relationships/image" Target="media/image1.jpeg"/><Relationship Id="rId15" Type="http://schemas.openxmlformats.org/officeDocument/2006/relationships/fontTable" Target="fontTable.xml"/><Relationship Id="rId14" Type="http://schemas.openxmlformats.org/officeDocument/2006/relationships/styles" Target="styles.xml"/><Relationship Id="rId13" Type="http://schemas.openxmlformats.org/officeDocument/2006/relationships/settings" Target="settings.xml"/><Relationship Id="rId12" Type="http://schemas.openxmlformats.org/officeDocument/2006/relationships/image" Target="media/image11.jpeg"/><Relationship Id="rId11" Type="http://schemas.openxmlformats.org/officeDocument/2006/relationships/image" Target="media/image10.jpeg"/><Relationship Id="rId10" Type="http://schemas.openxmlformats.org/officeDocument/2006/relationships/image" Target="media/image9.jpeg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2026-10-29T15:52:20Z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2026-10-29T15:52:20</vt:filetime>
  </property>
  <property fmtid="{D5CDD505-2E9C-101B-9397-08002B2CF9AE}" pid="4" name="UsrData">
    <vt:lpwstr>6ae2fb30d0e49d001f27c100wl</vt:lpwstr>
  </property>
</Properties>
</file>